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334661" w:rsidRPr="00320F03">
        <w:trPr>
          <w:trHeight w:val="5572"/>
        </w:trPr>
        <w:tc>
          <w:tcPr>
            <w:tcW w:w="6408" w:type="dxa"/>
          </w:tcPr>
          <w:p w:rsidR="00334661" w:rsidRDefault="00334661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334661" w:rsidRPr="00A304ED" w:rsidRDefault="00334661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4661" w:rsidRPr="00A304ED" w:rsidRDefault="00334661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334661" w:rsidRPr="00A304ED" w:rsidRDefault="00334661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334661" w:rsidRPr="00A304ED" w:rsidRDefault="00334661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34661" w:rsidRPr="00A304ED" w:rsidRDefault="00334661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334661" w:rsidRPr="00A304ED" w:rsidRDefault="00334661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34661" w:rsidRPr="00A304ED" w:rsidRDefault="00334661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34661" w:rsidRPr="00320F03" w:rsidRDefault="00334661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334661" w:rsidRPr="00270C3A" w:rsidRDefault="00334661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A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334661" w:rsidRPr="00270C3A" w:rsidRDefault="00334661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0C3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334661" w:rsidRPr="00320F03" w:rsidRDefault="00334661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34661" w:rsidRDefault="00334661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661" w:rsidRDefault="00334661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661" w:rsidRDefault="00334661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661" w:rsidRDefault="00334661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661" w:rsidRDefault="00334661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661" w:rsidRPr="00562A7A" w:rsidRDefault="00334661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4661" w:rsidRPr="00320F03">
        <w:tc>
          <w:tcPr>
            <w:tcW w:w="6408" w:type="dxa"/>
          </w:tcPr>
          <w:p w:rsidR="00334661" w:rsidRPr="000E2637" w:rsidRDefault="00334661" w:rsidP="00620A54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28.03.2016 года </w:t>
            </w: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0E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:rsidR="00334661" w:rsidRPr="00320F03" w:rsidRDefault="00334661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334661" w:rsidRPr="00320F03" w:rsidRDefault="00334661" w:rsidP="00987D06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34661" w:rsidRPr="008225F0" w:rsidRDefault="00334661" w:rsidP="00620A54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334661" w:rsidRPr="00887831" w:rsidRDefault="00334661" w:rsidP="00620A54">
      <w:pPr>
        <w:pStyle w:val="ConsPlusNormal"/>
        <w:ind w:left="142" w:right="305" w:firstLine="425"/>
        <w:jc w:val="both"/>
        <w:rPr>
          <w:b/>
          <w:bCs/>
          <w:sz w:val="16"/>
          <w:szCs w:val="16"/>
        </w:rPr>
      </w:pPr>
    </w:p>
    <w:p w:rsidR="00334661" w:rsidRPr="008225F0" w:rsidRDefault="00334661" w:rsidP="00E4396C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34661" w:rsidRPr="008225F0" w:rsidRDefault="00334661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4661" w:rsidRDefault="00334661" w:rsidP="00620A5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B6554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655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28.03.2016 года </w:t>
      </w:r>
      <w:r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Pr="00DD644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DD644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sz w:val="28"/>
          <w:szCs w:val="28"/>
        </w:rPr>
        <w:t xml:space="preserve"> изменения и дополнения следующего содержания:</w:t>
      </w:r>
    </w:p>
    <w:p w:rsidR="00334661" w:rsidRDefault="00334661" w:rsidP="00620A54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334661" w:rsidRDefault="00334661" w:rsidP="00620A5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первый пункта 1.4. Раздела 1 изложить в следующей редакции:</w:t>
      </w:r>
    </w:p>
    <w:p w:rsidR="00334661" w:rsidRPr="00F24C5D" w:rsidRDefault="00334661" w:rsidP="00620A5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F03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325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2.13. Раздела 2 изложить в следующей редакции:</w:t>
      </w:r>
    </w:p>
    <w:p w:rsidR="00334661" w:rsidRPr="001534DC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34661" w:rsidRPr="00DC1137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34661" w:rsidRDefault="00334661" w:rsidP="00620A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334661" w:rsidRDefault="00334661" w:rsidP="00620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sz w:val="28"/>
          <w:szCs w:val="28"/>
        </w:rPr>
        <w:t>».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Подпункт 2.23.1. пункта 2.23. Раздела 2 дополнить абзацами следующего содержания:</w:t>
      </w:r>
    </w:p>
    <w:p w:rsidR="00334661" w:rsidRPr="00386430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43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34661" w:rsidRPr="00386430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Раздел 2 дополнить пунктами 2.24.-2.26. следующего содержания: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34661" w:rsidRPr="00BB2054" w:rsidRDefault="00334661" w:rsidP="00620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оставления запроса о предоставлении услуги 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334661" w:rsidRPr="00BB2054" w:rsidRDefault="00334661" w:rsidP="00620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334661" w:rsidRDefault="00334661" w:rsidP="00620A5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334661" w:rsidRDefault="00334661" w:rsidP="00620A5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334661" w:rsidRPr="005D6F45" w:rsidRDefault="00334661" w:rsidP="00620A5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661" w:rsidRPr="0018336C" w:rsidRDefault="00334661" w:rsidP="00620A54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2.25.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2.25.1. Специалист уполномоченного органа не позднее 1 рабочего дня с даты поступления заявления об исправлении опечаток и (или) ошибок в уполномоченный орган осуществляет регистрацию заявления.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2.25.2.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334661" w:rsidRPr="009601E2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2.25.3.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334661" w:rsidRPr="0018336C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2.25.4. По результатам рассмотрения заявления об исправлении опечаток и (или)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2.25.5.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2.25.6. Максимальный срок выполнения процедуры - 5 рабочих дней с даты поступления заявления об исправлении выявленных заявителем опечаток и (или) ошибок в уполномоченный орган.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2.25.7.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2.25.8.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2.25.9.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документа, выданного по результатам предоставления муниципальной услуги</w:t>
      </w:r>
    </w:p>
    <w:p w:rsidR="00334661" w:rsidRPr="0018336C" w:rsidRDefault="00334661" w:rsidP="00620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4661" w:rsidRPr="0018336C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>№ 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2.26.1. Специалист уполномоченного органа не позднее 1 рабочего дня с даты поступления заявления регистрирует такое заявление.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2.26.2.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334661" w:rsidRPr="009601E2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2.26.3.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334661" w:rsidRPr="009601E2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334661" w:rsidRPr="0018336C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2.26.4.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2.26.6.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2.26.7. Максимальный срок выполнения процедуры - 5 рабочих дней с даты поступления заявления в уполномоченный орган. 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2.26.8.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2.26.9.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2.26.10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6702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029">
        <w:rPr>
          <w:rFonts w:ascii="Times New Roman" w:hAnsi="Times New Roman" w:cs="Times New Roman"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334661" w:rsidRPr="000E723A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Заявление с прилагаемыми документами может быть:</w:t>
      </w:r>
    </w:p>
    <w:p w:rsidR="00334661" w:rsidRPr="000E723A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подано лично;</w:t>
      </w:r>
    </w:p>
    <w:p w:rsidR="00334661" w:rsidRPr="000E723A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направлено в уполномоченный орган почтовым отправлением;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sz w:val="28"/>
          <w:szCs w:val="28"/>
        </w:rPr>
        <w:t>;</w:t>
      </w:r>
    </w:p>
    <w:p w:rsidR="00334661" w:rsidRPr="00215298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334661" w:rsidRPr="00215298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334661" w:rsidRDefault="00334661" w:rsidP="00620A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661" w:rsidRDefault="00334661" w:rsidP="00620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334661" w:rsidRDefault="00334661" w:rsidP="00620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334661" w:rsidRDefault="00334661" w:rsidP="00620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№2 к Административному регламенту дополнить абзацем:</w:t>
      </w:r>
    </w:p>
    <w:p w:rsidR="00334661" w:rsidRPr="00742F17" w:rsidRDefault="00334661" w:rsidP="00620A54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334661" w:rsidRDefault="00334661" w:rsidP="00620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№7 и №8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334661" w:rsidRPr="001402C3" w:rsidRDefault="00334661" w:rsidP="00620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334661" w:rsidRDefault="00334661" w:rsidP="00620A54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661" w:rsidRDefault="00334661" w:rsidP="00620A54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334661" w:rsidRDefault="00334661" w:rsidP="00620A54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34661" w:rsidRPr="007277E7" w:rsidRDefault="00334661" w:rsidP="00620A54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334661" w:rsidRPr="006F6436" w:rsidRDefault="00334661" w:rsidP="00620A54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                                            В.В.Сапрыкин</w:t>
      </w:r>
    </w:p>
    <w:p w:rsidR="00334661" w:rsidRPr="006F6436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334661" w:rsidRPr="006F6436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34661" w:rsidRPr="00B2272D">
        <w:trPr>
          <w:jc w:val="right"/>
        </w:trPr>
        <w:tc>
          <w:tcPr>
            <w:tcW w:w="5086" w:type="dxa"/>
            <w:gridSpan w:val="4"/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городского 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34661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1247" w:type="dxa"/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34661" w:rsidRPr="00B2272D">
        <w:trPr>
          <w:jc w:val="right"/>
        </w:trPr>
        <w:tc>
          <w:tcPr>
            <w:tcW w:w="1247" w:type="dxa"/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34661" w:rsidRPr="00717AAF">
        <w:tc>
          <w:tcPr>
            <w:tcW w:w="9639" w:type="dxa"/>
            <w:gridSpan w:val="3"/>
          </w:tcPr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661" w:rsidRPr="00717AAF">
        <w:tc>
          <w:tcPr>
            <w:tcW w:w="9639" w:type="dxa"/>
            <w:gridSpan w:val="3"/>
          </w:tcPr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34661" w:rsidRPr="00717AAF">
        <w:tc>
          <w:tcPr>
            <w:tcW w:w="9639" w:type="dxa"/>
            <w:gridSpan w:val="3"/>
          </w:tcPr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34661" w:rsidRPr="00717AAF">
        <w:tc>
          <w:tcPr>
            <w:tcW w:w="9639" w:type="dxa"/>
            <w:gridSpan w:val="3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34661" w:rsidRPr="00717AAF">
        <w:tc>
          <w:tcPr>
            <w:tcW w:w="9639" w:type="dxa"/>
            <w:gridSpan w:val="3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661" w:rsidRPr="00717AAF">
        <w:tc>
          <w:tcPr>
            <w:tcW w:w="3983" w:type="dxa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34661" w:rsidRDefault="00334661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34661" w:rsidRDefault="00334661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34661" w:rsidRDefault="00334661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61" w:rsidRPr="009B44F9" w:rsidRDefault="00334661" w:rsidP="00620A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34661" w:rsidRPr="00B2272D">
        <w:trPr>
          <w:jc w:val="right"/>
        </w:trPr>
        <w:tc>
          <w:tcPr>
            <w:tcW w:w="5086" w:type="dxa"/>
            <w:gridSpan w:val="4"/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34661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1247" w:type="dxa"/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34661" w:rsidRPr="00B82EDA" w:rsidRDefault="00334661" w:rsidP="00FB407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34661" w:rsidRPr="00B2272D">
        <w:trPr>
          <w:jc w:val="right"/>
        </w:trPr>
        <w:tc>
          <w:tcPr>
            <w:tcW w:w="1247" w:type="dxa"/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61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34661" w:rsidRPr="00B2272D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334661" w:rsidRPr="00717AAF">
        <w:tc>
          <w:tcPr>
            <w:tcW w:w="9533" w:type="dxa"/>
            <w:gridSpan w:val="3"/>
          </w:tcPr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334661" w:rsidRPr="00822D1D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661" w:rsidRPr="00717AAF">
        <w:tc>
          <w:tcPr>
            <w:tcW w:w="9533" w:type="dxa"/>
            <w:gridSpan w:val="3"/>
          </w:tcPr>
          <w:p w:rsidR="00334661" w:rsidRPr="005B6C24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334661" w:rsidRPr="005B6C24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661" w:rsidRPr="00717AAF">
        <w:tc>
          <w:tcPr>
            <w:tcW w:w="9533" w:type="dxa"/>
            <w:gridSpan w:val="3"/>
          </w:tcPr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34661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34661" w:rsidRPr="00717AAF">
        <w:tc>
          <w:tcPr>
            <w:tcW w:w="9533" w:type="dxa"/>
            <w:gridSpan w:val="3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34661" w:rsidRPr="00717AAF">
        <w:tc>
          <w:tcPr>
            <w:tcW w:w="9533" w:type="dxa"/>
            <w:gridSpan w:val="3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661" w:rsidRPr="00717AAF">
        <w:tc>
          <w:tcPr>
            <w:tcW w:w="3983" w:type="dxa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34661" w:rsidRPr="00717AAF" w:rsidRDefault="00334661" w:rsidP="00FB407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334661" w:rsidRDefault="00334661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34661" w:rsidRDefault="00334661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34661" w:rsidRDefault="00334661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334661" w:rsidRDefault="00334661" w:rsidP="00620A54">
      <w:pPr>
        <w:pStyle w:val="ListParagraph"/>
        <w:tabs>
          <w:tab w:val="left" w:pos="851"/>
        </w:tabs>
        <w:spacing w:after="0" w:line="240" w:lineRule="atLeast"/>
        <w:ind w:left="567" w:firstLine="0"/>
      </w:pPr>
    </w:p>
    <w:sectPr w:rsidR="00334661" w:rsidSect="00270C3A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61" w:rsidRDefault="00334661" w:rsidP="00676222">
      <w:pPr>
        <w:spacing w:after="0"/>
      </w:pPr>
      <w:r>
        <w:separator/>
      </w:r>
    </w:p>
  </w:endnote>
  <w:endnote w:type="continuationSeparator" w:id="0">
    <w:p w:rsidR="00334661" w:rsidRDefault="0033466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61" w:rsidRDefault="00334661" w:rsidP="00676222">
      <w:pPr>
        <w:spacing w:after="0"/>
      </w:pPr>
      <w:r>
        <w:separator/>
      </w:r>
    </w:p>
  </w:footnote>
  <w:footnote w:type="continuationSeparator" w:id="0">
    <w:p w:rsidR="00334661" w:rsidRDefault="0033466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637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2768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09B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47B35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0C3A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275FA"/>
    <w:rsid w:val="00334661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E7959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02B"/>
    <w:rsid w:val="00434BA1"/>
    <w:rsid w:val="00435C8C"/>
    <w:rsid w:val="004360D4"/>
    <w:rsid w:val="00437311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D78E6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347F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A54"/>
    <w:rsid w:val="00622C2B"/>
    <w:rsid w:val="006271C9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C8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402F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0C5E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039A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3455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95"/>
    <w:rsid w:val="00A124DF"/>
    <w:rsid w:val="00A16D3C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74B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6AA"/>
    <w:rsid w:val="00B719C7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1137"/>
    <w:rsid w:val="00DC26AB"/>
    <w:rsid w:val="00DC422C"/>
    <w:rsid w:val="00DD0A13"/>
    <w:rsid w:val="00DD2549"/>
    <w:rsid w:val="00DD355F"/>
    <w:rsid w:val="00DD644D"/>
    <w:rsid w:val="00DE6E8D"/>
    <w:rsid w:val="00DF0502"/>
    <w:rsid w:val="00DF0731"/>
    <w:rsid w:val="00DF1C04"/>
    <w:rsid w:val="00DF2D50"/>
    <w:rsid w:val="00DF36AE"/>
    <w:rsid w:val="00DF474D"/>
    <w:rsid w:val="00DF6742"/>
    <w:rsid w:val="00DF7E7F"/>
    <w:rsid w:val="00E026D6"/>
    <w:rsid w:val="00E0337B"/>
    <w:rsid w:val="00E04225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1868"/>
    <w:rsid w:val="00E4396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5ED1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4077"/>
    <w:rsid w:val="00FB5656"/>
    <w:rsid w:val="00FB5C87"/>
    <w:rsid w:val="00FB6695"/>
    <w:rsid w:val="00FB6B51"/>
    <w:rsid w:val="00FB799C"/>
    <w:rsid w:val="00FB79CB"/>
    <w:rsid w:val="00FB7F06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74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61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32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2699</Words>
  <Characters>15386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2021-10-15T05:01:00Z</cp:lastPrinted>
  <dcterms:created xsi:type="dcterms:W3CDTF">2021-10-15T05:01:00Z</dcterms:created>
  <dcterms:modified xsi:type="dcterms:W3CDTF">2021-10-15T05:01:00Z</dcterms:modified>
</cp:coreProperties>
</file>